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C3" w:rsidRDefault="0072474C" w:rsidP="00C22BA0">
      <w:pPr>
        <w:jc w:val="center"/>
        <w:rPr>
          <w:b/>
          <w:sz w:val="28"/>
          <w:szCs w:val="28"/>
        </w:rPr>
      </w:pPr>
      <w:bookmarkStart w:id="0" w:name="_GoBack"/>
      <w:bookmarkEnd w:id="0"/>
      <w:r>
        <w:rPr>
          <w:b/>
          <w:noProof/>
          <w:sz w:val="28"/>
          <w:szCs w:val="28"/>
        </w:rPr>
        <w:drawing>
          <wp:anchor distT="0" distB="0" distL="114935" distR="114935" simplePos="0" relativeHeight="251658240" behindDoc="1" locked="0" layoutInCell="1" allowOverlap="1">
            <wp:simplePos x="0" y="0"/>
            <wp:positionH relativeFrom="column">
              <wp:posOffset>2800985</wp:posOffset>
            </wp:positionH>
            <wp:positionV relativeFrom="paragraph">
              <wp:posOffset>-186690</wp:posOffset>
            </wp:positionV>
            <wp:extent cx="546100" cy="683895"/>
            <wp:effectExtent l="0" t="0" r="635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83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65DC3" w:rsidRDefault="00565DC3" w:rsidP="00C22BA0">
      <w:pPr>
        <w:jc w:val="center"/>
        <w:rPr>
          <w:b/>
          <w:sz w:val="28"/>
          <w:szCs w:val="28"/>
        </w:rPr>
      </w:pPr>
    </w:p>
    <w:p w:rsidR="00565DC3" w:rsidRDefault="00565DC3" w:rsidP="00C22BA0">
      <w:pPr>
        <w:jc w:val="center"/>
        <w:rPr>
          <w:b/>
          <w:sz w:val="28"/>
          <w:szCs w:val="28"/>
        </w:rPr>
      </w:pPr>
    </w:p>
    <w:p w:rsidR="003B4D6C" w:rsidRDefault="008D501F"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Pr="00F51163" w:rsidRDefault="005D1EEC" w:rsidP="00C22BA0">
      <w:pPr>
        <w:jc w:val="center"/>
        <w:rPr>
          <w:b/>
          <w:sz w:val="28"/>
          <w:szCs w:val="28"/>
        </w:rPr>
      </w:pPr>
      <w:r>
        <w:rPr>
          <w:b/>
          <w:sz w:val="36"/>
          <w:szCs w:val="36"/>
        </w:rPr>
        <w:t xml:space="preserve"> </w:t>
      </w:r>
      <w:r w:rsidR="00F51163">
        <w:rPr>
          <w:b/>
          <w:sz w:val="36"/>
          <w:szCs w:val="36"/>
        </w:rPr>
        <w:t xml:space="preserve">               </w:t>
      </w:r>
      <w:r w:rsidR="00896EFE">
        <w:rPr>
          <w:b/>
          <w:sz w:val="36"/>
          <w:szCs w:val="36"/>
        </w:rPr>
        <w:t>ПОСТАНОВЛЕНИЕ</w:t>
      </w:r>
      <w:r>
        <w:rPr>
          <w:b/>
          <w:sz w:val="36"/>
          <w:szCs w:val="36"/>
        </w:rPr>
        <w:t xml:space="preserve">       </w:t>
      </w:r>
      <w:r w:rsidR="00F51163">
        <w:rPr>
          <w:b/>
          <w:sz w:val="36"/>
          <w:szCs w:val="36"/>
        </w:rPr>
        <w:t xml:space="preserve">   </w:t>
      </w:r>
      <w:r w:rsidR="00F51163" w:rsidRPr="00F51163">
        <w:rPr>
          <w:b/>
          <w:sz w:val="28"/>
          <w:szCs w:val="28"/>
        </w:rPr>
        <w:t>ПРОЕКТ</w:t>
      </w:r>
    </w:p>
    <w:p w:rsidR="003B4D6C" w:rsidRDefault="003B4D6C" w:rsidP="00C22BA0">
      <w:pPr>
        <w:jc w:val="center"/>
        <w:rPr>
          <w:b/>
          <w:sz w:val="28"/>
          <w:szCs w:val="28"/>
        </w:rPr>
      </w:pPr>
    </w:p>
    <w:p w:rsidR="003B4D6C" w:rsidRDefault="005F0C45" w:rsidP="00C22BA0">
      <w:pPr>
        <w:jc w:val="center"/>
        <w:rPr>
          <w:sz w:val="28"/>
          <w:szCs w:val="28"/>
        </w:rPr>
      </w:pPr>
      <w:r w:rsidRPr="005F0C45">
        <w:rPr>
          <w:sz w:val="28"/>
          <w:szCs w:val="28"/>
        </w:rPr>
        <w:t xml:space="preserve">от                                                                                    </w:t>
      </w:r>
      <w:r w:rsidR="001D40BF">
        <w:rPr>
          <w:sz w:val="28"/>
          <w:szCs w:val="28"/>
        </w:rPr>
        <w:t xml:space="preserve">        </w:t>
      </w:r>
      <w:r w:rsidR="008D501F">
        <w:rPr>
          <w:sz w:val="28"/>
          <w:szCs w:val="28"/>
        </w:rPr>
        <w:t xml:space="preserve">                    </w:t>
      </w:r>
      <w:r>
        <w:rPr>
          <w:sz w:val="28"/>
          <w:szCs w:val="28"/>
        </w:rPr>
        <w:t xml:space="preserve"> № </w:t>
      </w:r>
    </w:p>
    <w:p w:rsidR="005F0C45" w:rsidRDefault="008D501F" w:rsidP="00C22BA0">
      <w:pPr>
        <w:jc w:val="center"/>
        <w:rPr>
          <w:b/>
          <w:sz w:val="28"/>
          <w:szCs w:val="28"/>
        </w:rPr>
      </w:pPr>
      <w:r>
        <w:rPr>
          <w:b/>
          <w:sz w:val="28"/>
          <w:szCs w:val="28"/>
        </w:rPr>
        <w:t xml:space="preserve"> </w:t>
      </w:r>
    </w:p>
    <w:p w:rsidR="00FB3E0C" w:rsidRPr="00565DC3" w:rsidRDefault="008D501F" w:rsidP="0045072E">
      <w:pPr>
        <w:jc w:val="both"/>
        <w:rPr>
          <w:noProof/>
        </w:rPr>
      </w:pPr>
      <w:r w:rsidRPr="00565DC3">
        <w:t xml:space="preserve">                                                            хутор Харьковский</w:t>
      </w: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Pr="00565DC3" w:rsidRDefault="00565DC3" w:rsidP="00565DC3">
      <w:pPr>
        <w:jc w:val="both"/>
        <w:rPr>
          <w:b/>
          <w:bCs/>
          <w:sz w:val="28"/>
          <w:szCs w:val="28"/>
        </w:rPr>
      </w:pPr>
      <w:r>
        <w:rPr>
          <w:sz w:val="28"/>
          <w:szCs w:val="28"/>
        </w:rPr>
        <w:t xml:space="preserve">          </w:t>
      </w:r>
      <w:r w:rsidR="00DE0D6D">
        <w:rPr>
          <w:sz w:val="28"/>
          <w:szCs w:val="28"/>
        </w:rPr>
        <w:t xml:space="preserve">1) </w:t>
      </w:r>
      <w:r w:rsidR="00DE0D6D" w:rsidRPr="00CC35A2">
        <w:rPr>
          <w:sz w:val="28"/>
          <w:szCs w:val="28"/>
        </w:rPr>
        <w:t xml:space="preserve">постановление администрации </w:t>
      </w:r>
      <w:r>
        <w:rPr>
          <w:sz w:val="28"/>
          <w:szCs w:val="28"/>
        </w:rPr>
        <w:t xml:space="preserve">Харьковского </w:t>
      </w:r>
      <w:r w:rsidRPr="00CC35A2">
        <w:rPr>
          <w:sz w:val="28"/>
          <w:szCs w:val="28"/>
        </w:rPr>
        <w:t>сельского</w:t>
      </w:r>
      <w:r w:rsidR="00DE0D6D" w:rsidRPr="00CC35A2">
        <w:rPr>
          <w:sz w:val="28"/>
          <w:szCs w:val="28"/>
        </w:rPr>
        <w:t xml:space="preserve"> поселения Лабинского района от </w:t>
      </w:r>
      <w:r>
        <w:rPr>
          <w:sz w:val="28"/>
          <w:szCs w:val="28"/>
        </w:rPr>
        <w:t>20 октября 2020</w:t>
      </w:r>
      <w:r w:rsidR="00DE0D6D" w:rsidRPr="00CC35A2">
        <w:rPr>
          <w:sz w:val="28"/>
          <w:szCs w:val="28"/>
        </w:rPr>
        <w:t xml:space="preserve"> года № </w:t>
      </w:r>
      <w:r>
        <w:rPr>
          <w:sz w:val="28"/>
          <w:szCs w:val="28"/>
        </w:rPr>
        <w:t>86</w:t>
      </w:r>
      <w:r w:rsidR="00DE0D6D" w:rsidRPr="00CC35A2">
        <w:rPr>
          <w:sz w:val="28"/>
          <w:szCs w:val="28"/>
        </w:rPr>
        <w:t xml:space="preserve"> «</w:t>
      </w:r>
      <w:r w:rsidRPr="00565DC3">
        <w:rPr>
          <w:bCs/>
          <w:sz w:val="28"/>
          <w:szCs w:val="28"/>
        </w:rPr>
        <w:t xml:space="preserve">Об утверждении Административного регламента предоставления муниципальной услуги </w:t>
      </w:r>
      <w:r w:rsidRPr="00565DC3">
        <w:rPr>
          <w:sz w:val="28"/>
          <w:szCs w:val="28"/>
        </w:rPr>
        <w:t>«Присвоение, изменение и аннулирование адресов</w:t>
      </w:r>
      <w:r w:rsidRPr="00CC35A2">
        <w:rPr>
          <w:b/>
          <w:sz w:val="28"/>
          <w:szCs w:val="28"/>
        </w:rPr>
        <w:t>»</w:t>
      </w:r>
      <w:r w:rsidR="00DE0D6D">
        <w:rPr>
          <w:sz w:val="28"/>
          <w:szCs w:val="28"/>
        </w:rPr>
        <w:t>»;</w:t>
      </w:r>
    </w:p>
    <w:p w:rsidR="00491448" w:rsidRPr="00491448" w:rsidRDefault="00491448" w:rsidP="00491448">
      <w:pPr>
        <w:jc w:val="both"/>
        <w:rPr>
          <w:bCs/>
          <w:sz w:val="28"/>
          <w:szCs w:val="28"/>
        </w:rPr>
      </w:pPr>
      <w:r>
        <w:rPr>
          <w:sz w:val="28"/>
          <w:szCs w:val="28"/>
        </w:rPr>
        <w:t xml:space="preserve">         </w:t>
      </w:r>
      <w:r w:rsidR="00CA6EA5">
        <w:rPr>
          <w:sz w:val="28"/>
          <w:szCs w:val="28"/>
        </w:rPr>
        <w:t>2)</w:t>
      </w:r>
      <w:r w:rsidRPr="00491448">
        <w:rPr>
          <w:sz w:val="28"/>
          <w:szCs w:val="28"/>
        </w:rPr>
        <w:t xml:space="preserve"> </w:t>
      </w:r>
      <w:r w:rsidRPr="00CC35A2">
        <w:rPr>
          <w:sz w:val="28"/>
          <w:szCs w:val="28"/>
        </w:rPr>
        <w:t xml:space="preserve">постановление администрации </w:t>
      </w:r>
      <w:r>
        <w:rPr>
          <w:sz w:val="28"/>
          <w:szCs w:val="28"/>
        </w:rPr>
        <w:t xml:space="preserve">Харьковского </w:t>
      </w:r>
      <w:r w:rsidRPr="00CC35A2">
        <w:rPr>
          <w:sz w:val="28"/>
          <w:szCs w:val="28"/>
        </w:rPr>
        <w:t xml:space="preserve">сельского поселения Лабинского района от </w:t>
      </w:r>
      <w:r>
        <w:rPr>
          <w:sz w:val="28"/>
          <w:szCs w:val="28"/>
        </w:rPr>
        <w:t>26 октября 2020</w:t>
      </w:r>
      <w:r w:rsidRPr="00CC35A2">
        <w:rPr>
          <w:sz w:val="28"/>
          <w:szCs w:val="28"/>
        </w:rPr>
        <w:t xml:space="preserve"> года № </w:t>
      </w:r>
      <w:r>
        <w:rPr>
          <w:sz w:val="28"/>
          <w:szCs w:val="28"/>
        </w:rPr>
        <w:t>88</w:t>
      </w:r>
      <w:r w:rsidRPr="00CC35A2">
        <w:rPr>
          <w:sz w:val="28"/>
          <w:szCs w:val="28"/>
        </w:rPr>
        <w:t xml:space="preserve"> </w:t>
      </w:r>
      <w:r>
        <w:rPr>
          <w:sz w:val="28"/>
          <w:szCs w:val="28"/>
        </w:rPr>
        <w:t>«</w:t>
      </w:r>
      <w:r w:rsidRPr="00491448">
        <w:rPr>
          <w:sz w:val="28"/>
          <w:szCs w:val="28"/>
        </w:rPr>
        <w:t>О внесении изменений в постановление администрации Харьковского сельского поселения Лабинского района от 20 октября 2020 года № 86 «</w:t>
      </w:r>
      <w:r w:rsidRPr="00491448">
        <w:rPr>
          <w:bCs/>
          <w:sz w:val="28"/>
          <w:szCs w:val="28"/>
        </w:rPr>
        <w:t xml:space="preserve">Об утверждении Административного регламента предоставления муниципальной услуги </w:t>
      </w:r>
      <w:r w:rsidRPr="00491448">
        <w:rPr>
          <w:sz w:val="28"/>
          <w:szCs w:val="28"/>
        </w:rPr>
        <w:t>«Присвоение, изменение и аннулирование адресов»</w:t>
      </w:r>
    </w:p>
    <w:p w:rsidR="00491448" w:rsidRPr="00491448" w:rsidRDefault="00491448" w:rsidP="00491448">
      <w:pPr>
        <w:ind w:firstLine="709"/>
        <w:jc w:val="both"/>
        <w:rPr>
          <w:color w:val="000000"/>
          <w:sz w:val="28"/>
          <w:szCs w:val="28"/>
          <w:bdr w:val="none" w:sz="0" w:space="0" w:color="auto" w:frame="1"/>
        </w:rPr>
      </w:pPr>
      <w:r w:rsidRPr="0012321C">
        <w:rPr>
          <w:rFonts w:eastAsiaTheme="minorHAnsi"/>
          <w:sz w:val="28"/>
          <w:szCs w:val="28"/>
          <w:lang w:eastAsia="en-US"/>
        </w:rPr>
        <w:t xml:space="preserve">2. </w:t>
      </w:r>
      <w:r>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w:t>
      </w:r>
      <w:r>
        <w:rPr>
          <w:color w:val="000000"/>
          <w:sz w:val="28"/>
          <w:szCs w:val="28"/>
          <w:bdr w:val="none" w:sz="0" w:space="0" w:color="auto" w:frame="1"/>
        </w:rPr>
        <w:t>еления Лабинского района</w:t>
      </w:r>
      <w:r w:rsidRPr="0012321C">
        <w:rPr>
          <w:color w:val="000000"/>
          <w:sz w:val="28"/>
          <w:szCs w:val="28"/>
          <w:bdr w:val="none" w:sz="0" w:space="0" w:color="auto" w:frame="1"/>
        </w:rPr>
        <w:t xml:space="preserve"> в информационно-телек</w:t>
      </w:r>
      <w:r>
        <w:rPr>
          <w:color w:val="000000"/>
          <w:sz w:val="28"/>
          <w:szCs w:val="28"/>
          <w:bdr w:val="none" w:sz="0" w:space="0" w:color="auto" w:frame="1"/>
        </w:rPr>
        <w:t>оммуникационной сети «Интернет»</w:t>
      </w:r>
    </w:p>
    <w:p w:rsidR="00DE0D6D" w:rsidRPr="0012321C" w:rsidRDefault="00491448" w:rsidP="00491448">
      <w:pPr>
        <w:jc w:val="both"/>
        <w:rPr>
          <w:color w:val="000000"/>
          <w:sz w:val="28"/>
          <w:szCs w:val="28"/>
          <w:bdr w:val="none" w:sz="0" w:space="0" w:color="auto" w:frame="1"/>
        </w:rPr>
      </w:pPr>
      <w:r>
        <w:rPr>
          <w:sz w:val="28"/>
          <w:szCs w:val="28"/>
        </w:rPr>
        <w:t xml:space="preserve">         </w:t>
      </w:r>
      <w:r>
        <w:rPr>
          <w:color w:val="000000"/>
          <w:sz w:val="28"/>
          <w:szCs w:val="28"/>
          <w:bdr w:val="none" w:sz="0" w:space="0" w:color="auto" w:frame="1"/>
        </w:rPr>
        <w:t>3</w:t>
      </w:r>
      <w:r w:rsidR="00DE0D6D" w:rsidRPr="0012321C">
        <w:rPr>
          <w:color w:val="000000"/>
          <w:sz w:val="28"/>
          <w:szCs w:val="28"/>
          <w:bdr w:val="none" w:sz="0" w:space="0" w:color="auto" w:frame="1"/>
        </w:rPr>
        <w:t>. Контроль за выполнением настоящего постановления оставляю за собой.</w:t>
      </w:r>
    </w:p>
    <w:p w:rsidR="00803B99" w:rsidRPr="00CC35A2" w:rsidRDefault="00491448" w:rsidP="00D265C6">
      <w:pPr>
        <w:ind w:firstLine="709"/>
        <w:jc w:val="both"/>
        <w:rPr>
          <w:sz w:val="28"/>
          <w:szCs w:val="28"/>
        </w:rPr>
      </w:pPr>
      <w:r>
        <w:rPr>
          <w:rFonts w:eastAsia="Arial"/>
          <w:color w:val="000000"/>
          <w:sz w:val="28"/>
          <w:szCs w:val="28"/>
          <w:lang w:eastAsia="ar-SA"/>
        </w:rPr>
        <w:t>4</w:t>
      </w:r>
      <w:r w:rsidR="00DE0D6D" w:rsidRPr="0012321C">
        <w:rPr>
          <w:rFonts w:eastAsia="Arial"/>
          <w:color w:val="000000"/>
          <w:sz w:val="28"/>
          <w:szCs w:val="28"/>
          <w:lang w:eastAsia="ar-SA"/>
        </w:rPr>
        <w:t xml:space="preserve">. </w:t>
      </w:r>
      <w:r w:rsidR="00DE0D6D">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5F79C3"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491448" w:rsidRDefault="00DE0D6D" w:rsidP="00491448">
      <w:pPr>
        <w:jc w:val="both"/>
        <w:rPr>
          <w:sz w:val="28"/>
          <w:szCs w:val="28"/>
        </w:rPr>
      </w:pPr>
      <w:r w:rsidRPr="0078799D">
        <w:rPr>
          <w:sz w:val="28"/>
          <w:szCs w:val="28"/>
        </w:rPr>
        <w:t xml:space="preserve">Лабинского района                                                       </w:t>
      </w:r>
      <w:r w:rsidR="005F79C3">
        <w:rPr>
          <w:sz w:val="28"/>
          <w:szCs w:val="28"/>
        </w:rPr>
        <w:t xml:space="preserve">               Е.А. Дубровин</w:t>
      </w:r>
    </w:p>
    <w:p w:rsidR="00DE0D6D" w:rsidRPr="001C320A" w:rsidRDefault="00491448" w:rsidP="00491448">
      <w:pPr>
        <w:jc w:val="both"/>
        <w:rPr>
          <w:sz w:val="28"/>
          <w:szCs w:val="28"/>
        </w:rPr>
      </w:pPr>
      <w:r>
        <w:rPr>
          <w:sz w:val="28"/>
          <w:szCs w:val="28"/>
        </w:rPr>
        <w:lastRenderedPageBreak/>
        <w:t xml:space="preserve">                                                                       </w:t>
      </w:r>
      <w:r w:rsidR="00DE0D6D" w:rsidRPr="00CC35A2">
        <w:rPr>
          <w:sz w:val="28"/>
          <w:szCs w:val="28"/>
          <w:lang w:val="x-none" w:eastAsia="x-none"/>
        </w:rPr>
        <w:t>П</w:t>
      </w:r>
      <w:r w:rsidR="001C320A">
        <w:rPr>
          <w:sz w:val="28"/>
          <w:szCs w:val="28"/>
          <w:lang w:eastAsia="x-none"/>
        </w:rPr>
        <w:t>риложение</w:t>
      </w:r>
    </w:p>
    <w:p w:rsidR="00DE0D6D" w:rsidRPr="00CC35A2" w:rsidRDefault="00DE0D6D" w:rsidP="001C320A">
      <w:pPr>
        <w:ind w:left="4956"/>
        <w:rPr>
          <w:sz w:val="28"/>
          <w:szCs w:val="28"/>
          <w:lang w:eastAsia="x-none"/>
        </w:rPr>
      </w:pPr>
    </w:p>
    <w:p w:rsidR="00DE0D6D" w:rsidRPr="00CC35A2" w:rsidRDefault="00DE0D6D" w:rsidP="001C320A">
      <w:pPr>
        <w:ind w:left="4956"/>
        <w:rPr>
          <w:sz w:val="28"/>
          <w:szCs w:val="28"/>
          <w:lang w:eastAsia="x-none"/>
        </w:rPr>
      </w:pPr>
      <w:r w:rsidRPr="00CC35A2">
        <w:rPr>
          <w:sz w:val="28"/>
          <w:szCs w:val="28"/>
          <w:lang w:val="x-none" w:eastAsia="x-none"/>
        </w:rPr>
        <w:t>УТВЕРЖДЕН</w:t>
      </w:r>
    </w:p>
    <w:p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8D501F">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8D501F" w:rsidP="001C320A">
      <w:pPr>
        <w:ind w:left="4956"/>
        <w:rPr>
          <w:sz w:val="28"/>
          <w:szCs w:val="28"/>
        </w:rPr>
      </w:pPr>
      <w:r>
        <w:rPr>
          <w:sz w:val="28"/>
          <w:szCs w:val="28"/>
        </w:rPr>
        <w:t xml:space="preserve">от                                    </w:t>
      </w:r>
      <w:r w:rsidR="00DE0D6D" w:rsidRPr="004D5CF0">
        <w:rPr>
          <w:sz w:val="28"/>
          <w:szCs w:val="28"/>
        </w:rPr>
        <w:t xml:space="preserve"> №</w:t>
      </w:r>
      <w:r w:rsidR="005F0C45">
        <w:rPr>
          <w:sz w:val="28"/>
          <w:szCs w:val="28"/>
        </w:rPr>
        <w:t xml:space="preserve"> </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2C7604">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886EB1" w:rsidRPr="00573679" w:rsidRDefault="00886EB1" w:rsidP="00886EB1">
      <w:pPr>
        <w:autoSpaceDE w:val="0"/>
        <w:autoSpaceDN w:val="0"/>
        <w:adjustRightInd w:val="0"/>
        <w:ind w:firstLine="720"/>
        <w:jc w:val="both"/>
        <w:rPr>
          <w:sz w:val="28"/>
          <w:szCs w:val="28"/>
        </w:rPr>
      </w:pPr>
      <w:r>
        <w:rPr>
          <w:sz w:val="28"/>
          <w:szCs w:val="28"/>
        </w:rPr>
        <w:lastRenderedPageBreak/>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D226BC">
        <w:rPr>
          <w:sz w:val="28"/>
          <w:szCs w:val="28"/>
        </w:rPr>
        <w:t xml:space="preserve">Харьковского </w:t>
      </w:r>
      <w:r w:rsidR="00D226BC" w:rsidRPr="00AD2CCD">
        <w:rPr>
          <w:sz w:val="28"/>
          <w:szCs w:val="28"/>
        </w:rPr>
        <w:t>сельского</w:t>
      </w:r>
      <w:r w:rsidRPr="00AD2CCD">
        <w:rPr>
          <w:sz w:val="28"/>
          <w:szCs w:val="28"/>
        </w:rPr>
        <w:t xml:space="preserve">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B32355">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федеральной государственной информационной системы «Единый портал </w:t>
      </w:r>
      <w:r w:rsidRPr="00AD2CCD">
        <w:rPr>
          <w:color w:val="000000"/>
          <w:sz w:val="28"/>
          <w:szCs w:val="28"/>
        </w:rPr>
        <w:lastRenderedPageBreak/>
        <w:t>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8D501F" w:rsidRPr="00AD2CCD">
        <w:rPr>
          <w:color w:val="000000"/>
          <w:sz w:val="28"/>
          <w:szCs w:val="28"/>
        </w:rPr>
        <w:t>авторизацию</w:t>
      </w:r>
      <w:r w:rsidR="008D501F">
        <w:rPr>
          <w:color w:val="000000"/>
          <w:sz w:val="28"/>
          <w:szCs w:val="28"/>
        </w:rPr>
        <w:t xml:space="preserve"> </w:t>
      </w:r>
      <w:r w:rsidR="008D501F"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B32355">
        <w:rPr>
          <w:color w:val="000000"/>
          <w:sz w:val="28"/>
          <w:szCs w:val="28"/>
        </w:rPr>
        <w:t>5</w:t>
      </w:r>
      <w:r w:rsidRPr="00CC35A2">
        <w:rPr>
          <w:color w:val="000000"/>
          <w:sz w:val="28"/>
          <w:szCs w:val="28"/>
        </w:rPr>
        <w:t xml:space="preserve">, Краснодарский край, Лабинский район, </w:t>
      </w:r>
      <w:r w:rsidR="00B32355">
        <w:rPr>
          <w:color w:val="000000"/>
          <w:sz w:val="28"/>
          <w:szCs w:val="28"/>
        </w:rPr>
        <w:t>хутор Харьковский, улица Мира, 45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B32355">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F51163" w:rsidRPr="00F51163" w:rsidRDefault="00F51163" w:rsidP="00F51163">
      <w:pPr>
        <w:shd w:val="clear" w:color="auto" w:fill="FBFBFB"/>
        <w:textAlignment w:val="top"/>
        <w:rPr>
          <w:color w:val="000000" w:themeColor="text1"/>
          <w:sz w:val="28"/>
          <w:szCs w:val="28"/>
        </w:rPr>
      </w:pPr>
      <w:r>
        <w:rPr>
          <w:color w:val="C0504D" w:themeColor="accent2"/>
          <w:sz w:val="28"/>
          <w:szCs w:val="28"/>
        </w:rPr>
        <w:t xml:space="preserve">            </w:t>
      </w:r>
      <w:r w:rsidR="00DE0D6D" w:rsidRPr="00F51163">
        <w:rPr>
          <w:color w:val="000000" w:themeColor="text1"/>
          <w:sz w:val="28"/>
          <w:szCs w:val="28"/>
        </w:rPr>
        <w:t xml:space="preserve">Адрес официального сайта: </w:t>
      </w:r>
      <w:proofErr w:type="spellStart"/>
      <w:r w:rsidR="00E3529F" w:rsidRPr="00F51163">
        <w:rPr>
          <w:color w:val="000000" w:themeColor="text1"/>
          <w:sz w:val="28"/>
          <w:szCs w:val="28"/>
          <w:bdr w:val="none" w:sz="0" w:space="0" w:color="auto" w:frame="1"/>
        </w:rPr>
        <w:t>http</w:t>
      </w:r>
      <w:proofErr w:type="spellEnd"/>
      <w:r w:rsidR="00E3529F" w:rsidRPr="00F51163">
        <w:rPr>
          <w:color w:val="000000" w:themeColor="text1"/>
          <w:sz w:val="28"/>
          <w:szCs w:val="28"/>
          <w:bdr w:val="none" w:sz="0" w:space="0" w:color="auto" w:frame="1"/>
          <w:lang w:val="en-US"/>
        </w:rPr>
        <w:t>s</w:t>
      </w:r>
      <w:r w:rsidR="00E3529F" w:rsidRPr="00F51163">
        <w:rPr>
          <w:color w:val="000000" w:themeColor="text1"/>
          <w:sz w:val="28"/>
          <w:szCs w:val="28"/>
          <w:bdr w:val="none" w:sz="0" w:space="0" w:color="auto" w:frame="1"/>
        </w:rPr>
        <w:t>://</w:t>
      </w:r>
      <w:r w:rsidR="00B32355" w:rsidRPr="00F51163">
        <w:rPr>
          <w:color w:val="000000" w:themeColor="text1"/>
        </w:rPr>
        <w:t xml:space="preserve"> </w:t>
      </w:r>
      <w:hyperlink r:id="rId13" w:tgtFrame="_blank" w:history="1">
        <w:r w:rsidRPr="00F51163">
          <w:rPr>
            <w:bCs/>
            <w:color w:val="000000" w:themeColor="text1"/>
            <w:sz w:val="28"/>
            <w:szCs w:val="28"/>
          </w:rPr>
          <w:t>admharkovskoe.ru</w:t>
        </w:r>
      </w:hyperlink>
    </w:p>
    <w:p w:rsidR="00D226BC" w:rsidRPr="00F51163" w:rsidRDefault="00F51163" w:rsidP="00F51163">
      <w:pPr>
        <w:autoSpaceDE w:val="0"/>
        <w:autoSpaceDN w:val="0"/>
        <w:adjustRightInd w:val="0"/>
        <w:jc w:val="both"/>
        <w:rPr>
          <w:color w:val="000000" w:themeColor="text1"/>
          <w:sz w:val="28"/>
          <w:szCs w:val="28"/>
        </w:rPr>
      </w:pPr>
      <w:r w:rsidRPr="00F51163">
        <w:rPr>
          <w:color w:val="000000" w:themeColor="text1"/>
          <w:sz w:val="28"/>
          <w:szCs w:val="28"/>
        </w:rPr>
        <w:t xml:space="preserve">           </w:t>
      </w:r>
      <w:r w:rsidR="00DE0D6D" w:rsidRPr="00F51163">
        <w:rPr>
          <w:color w:val="000000" w:themeColor="text1"/>
          <w:sz w:val="28"/>
          <w:szCs w:val="28"/>
        </w:rPr>
        <w:t xml:space="preserve">Адрес электронной почты: </w:t>
      </w:r>
      <w:hyperlink r:id="rId14" w:history="1">
        <w:r w:rsidR="00D226BC" w:rsidRPr="00F51163">
          <w:rPr>
            <w:color w:val="000000" w:themeColor="text1"/>
            <w:sz w:val="28"/>
            <w:szCs w:val="28"/>
            <w:u w:val="single"/>
            <w:shd w:val="clear" w:color="auto" w:fill="FFFFFF"/>
          </w:rPr>
          <w:t>admharkowskii@mail.ru</w:t>
        </w:r>
      </w:hyperlink>
      <w:r w:rsidR="00D226BC" w:rsidRPr="00F51163">
        <w:rPr>
          <w:color w:val="000000" w:themeColor="text1"/>
          <w:sz w:val="28"/>
          <w:szCs w:val="28"/>
        </w:rPr>
        <w:t xml:space="preserve"> </w:t>
      </w:r>
    </w:p>
    <w:p w:rsidR="00DE0D6D" w:rsidRDefault="00F51163" w:rsidP="00F51163">
      <w:pPr>
        <w:autoSpaceDE w:val="0"/>
        <w:autoSpaceDN w:val="0"/>
        <w:adjustRightInd w:val="0"/>
        <w:jc w:val="both"/>
        <w:rPr>
          <w:sz w:val="28"/>
          <w:szCs w:val="28"/>
        </w:rPr>
      </w:pPr>
      <w:r>
        <w:rPr>
          <w:color w:val="C0504D" w:themeColor="accent2"/>
          <w:sz w:val="28"/>
          <w:szCs w:val="28"/>
        </w:rPr>
        <w:t xml:space="preserve">            </w:t>
      </w:r>
      <w:r w:rsidR="00DE0D6D"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00DE0D6D" w:rsidRPr="00CC35A2">
        <w:rPr>
          <w:sz w:val="28"/>
          <w:szCs w:val="28"/>
        </w:rPr>
        <w:t xml:space="preserve">МФЦ размещается на </w:t>
      </w:r>
      <w:r w:rsidR="00DE0D6D" w:rsidRPr="00C957C0">
        <w:rPr>
          <w:sz w:val="28"/>
          <w:szCs w:val="28"/>
        </w:rPr>
        <w:t>Едино</w:t>
      </w:r>
      <w:r w:rsidR="00DE0D6D">
        <w:rPr>
          <w:sz w:val="28"/>
          <w:szCs w:val="28"/>
        </w:rPr>
        <w:t>м</w:t>
      </w:r>
      <w:r w:rsidR="00DE0D6D" w:rsidRPr="00C957C0">
        <w:rPr>
          <w:sz w:val="28"/>
          <w:szCs w:val="28"/>
        </w:rPr>
        <w:t xml:space="preserve"> портал</w:t>
      </w:r>
      <w:r w:rsidR="00DE0D6D">
        <w:rPr>
          <w:sz w:val="28"/>
          <w:szCs w:val="28"/>
        </w:rPr>
        <w:t>е</w:t>
      </w:r>
      <w:r w:rsidR="00DE0D6D"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DE0D6D" w:rsidRPr="00C143EF">
        <w:rPr>
          <w:sz w:val="28"/>
          <w:szCs w:val="28"/>
        </w:rPr>
        <w:t>www.e-mfc.ru</w:t>
      </w:r>
      <w:r w:rsidR="00DE0D6D">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7F361B">
        <w:rPr>
          <w:sz w:val="28"/>
          <w:szCs w:val="28"/>
        </w:rPr>
        <w:t xml:space="preserve"> 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7F361B">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lastRenderedPageBreak/>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r w:rsidRPr="00E3497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w:t>
      </w:r>
      <w:r w:rsidR="007F361B">
        <w:rPr>
          <w:sz w:val="28"/>
          <w:szCs w:val="28"/>
        </w:rPr>
        <w:t>ию администрацией на</w:t>
      </w:r>
      <w:r w:rsidRPr="00E34976">
        <w:rPr>
          <w:sz w:val="28"/>
          <w:szCs w:val="28"/>
        </w:rPr>
        <w:t xml:space="preserve"> </w:t>
      </w:r>
      <w:r w:rsidR="00F51163">
        <w:rPr>
          <w:sz w:val="28"/>
          <w:szCs w:val="28"/>
        </w:rPr>
        <w:t xml:space="preserve"> официальном </w:t>
      </w:r>
      <w:r w:rsidR="007F361B">
        <w:rPr>
          <w:sz w:val="28"/>
          <w:szCs w:val="28"/>
        </w:rPr>
        <w:t>сайте администрации Харьковского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w:t>
      </w:r>
      <w:r w:rsidRPr="008018CC">
        <w:rPr>
          <w:sz w:val="28"/>
          <w:szCs w:val="28"/>
        </w:rPr>
        <w:lastRenderedPageBreak/>
        <w:t>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CC35A2">
        <w:rPr>
          <w:b/>
          <w:bCs/>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DE0D6D" w:rsidRPr="009E6F44" w:rsidRDefault="00DE0D6D" w:rsidP="00DE0D6D">
      <w:pPr>
        <w:autoSpaceDE w:val="0"/>
        <w:autoSpaceDN w:val="0"/>
        <w:adjustRightInd w:val="0"/>
        <w:ind w:firstLine="709"/>
        <w:jc w:val="both"/>
        <w:rPr>
          <w:sz w:val="28"/>
          <w:szCs w:val="28"/>
        </w:rPr>
      </w:pPr>
      <w:r w:rsidRPr="006D130B">
        <w:rPr>
          <w:sz w:val="28"/>
          <w:szCs w:val="28"/>
        </w:rPr>
        <w:t>правоустанавливающие и (или) правоудостоверяющие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D2769F">
        <w:rPr>
          <w:sz w:val="28"/>
          <w:szCs w:val="28"/>
        </w:rPr>
        <w:t xml:space="preserve"> </w:t>
      </w:r>
      <w:r w:rsidR="00D2769F" w:rsidRPr="00D2769F">
        <w:rPr>
          <w:sz w:val="28"/>
          <w:szCs w:val="28"/>
        </w:rPr>
        <w:t>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E600C" w:rsidRPr="009E600C" w:rsidRDefault="009E600C" w:rsidP="009E600C">
      <w:pPr>
        <w:autoSpaceDE w:val="0"/>
        <w:autoSpaceDN w:val="0"/>
        <w:adjustRightInd w:val="0"/>
        <w:ind w:firstLine="709"/>
        <w:jc w:val="both"/>
        <w:rPr>
          <w:sz w:val="28"/>
          <w:szCs w:val="28"/>
        </w:rPr>
      </w:pPr>
      <w:bookmarkStart w:id="5" w:name="dst100108"/>
      <w:bookmarkStart w:id="6" w:name="dst100109"/>
      <w:bookmarkStart w:id="7" w:name="dst100110"/>
      <w:bookmarkStart w:id="8" w:name="dst100111"/>
      <w:bookmarkEnd w:id="5"/>
      <w:bookmarkEnd w:id="6"/>
      <w:bookmarkEnd w:id="7"/>
      <w:bookmarkEnd w:id="8"/>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600C" w:rsidRDefault="009E600C" w:rsidP="009E600C">
      <w:pPr>
        <w:autoSpaceDE w:val="0"/>
        <w:autoSpaceDN w:val="0"/>
        <w:adjustRightInd w:val="0"/>
        <w:ind w:firstLine="709"/>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Pr>
          <w:sz w:val="28"/>
          <w:szCs w:val="28"/>
        </w:rPr>
        <w:t xml:space="preserve"> </w:t>
      </w:r>
      <w:r w:rsidRPr="009E600C">
        <w:rPr>
          <w:sz w:val="28"/>
          <w:szCs w:val="28"/>
        </w:rPr>
        <w:t>учета, являющемся объектом адресации</w:t>
      </w:r>
      <w:r>
        <w:rPr>
          <w:sz w:val="28"/>
          <w:szCs w:val="28"/>
        </w:rPr>
        <w:t xml:space="preserve"> </w:t>
      </w:r>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sidR="00984356">
        <w:rPr>
          <w:sz w:val="28"/>
          <w:szCs w:val="28"/>
        </w:rPr>
        <w:t>;</w:t>
      </w:r>
    </w:p>
    <w:p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w:t>
      </w:r>
      <w:r>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Pr>
          <w:sz w:val="28"/>
          <w:szCs w:val="28"/>
        </w:rPr>
        <w:t>.</w:t>
      </w:r>
    </w:p>
    <w:p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w:t>
      </w:r>
      <w:r w:rsidRPr="007C7E5D">
        <w:rPr>
          <w:sz w:val="28"/>
          <w:szCs w:val="28"/>
        </w:rPr>
        <w:lastRenderedPageBreak/>
        <w:t xml:space="preserve">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rsidR="00DE0D6D" w:rsidRPr="00363CB6" w:rsidRDefault="00DE0D6D" w:rsidP="00DE0D6D">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36"/>
      <w:bookmarkEnd w:id="9"/>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0" w:name="dst159"/>
      <w:bookmarkEnd w:id="10"/>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11" w:name="dst38"/>
      <w:bookmarkEnd w:id="11"/>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2" w:name="dst290"/>
      <w:bookmarkEnd w:id="12"/>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3" w:name="dst291"/>
      <w:bookmarkStart w:id="14" w:name="sub_214714"/>
      <w:bookmarkEnd w:id="13"/>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4"/>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w:t>
      </w:r>
      <w:r w:rsidRPr="009E1F17">
        <w:rPr>
          <w:sz w:val="28"/>
          <w:szCs w:val="28"/>
        </w:rPr>
        <w:lastRenderedPageBreak/>
        <w:t>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lastRenderedPageBreak/>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5" w:name="OLE_LINK1"/>
      <w:bookmarkStart w:id="16" w:name="OLE_LINK2"/>
      <w:r w:rsidRPr="00E645B2">
        <w:rPr>
          <w:sz w:val="28"/>
          <w:szCs w:val="28"/>
        </w:rPr>
        <w:t>при наличии хотя бы одного из следующих оснований</w:t>
      </w:r>
      <w:bookmarkEnd w:id="15"/>
      <w:bookmarkEnd w:id="16"/>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7" w:name="Par343"/>
      <w:bookmarkEnd w:id="17"/>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1"/>
      <w:bookmarkEnd w:id="18"/>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2"/>
      <w:bookmarkStart w:id="20" w:name="sub_100211"/>
      <w:bookmarkStart w:id="21" w:name="sub_10023"/>
      <w:bookmarkStart w:id="22" w:name="sub_100221"/>
      <w:bookmarkEnd w:id="19"/>
      <w:bookmarkEnd w:id="20"/>
      <w:bookmarkEnd w:id="21"/>
      <w:bookmarkEnd w:id="22"/>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4"/>
      <w:bookmarkStart w:id="24" w:name="sub_100231"/>
      <w:bookmarkEnd w:id="23"/>
      <w:bookmarkEnd w:id="24"/>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6"/>
      <w:bookmarkStart w:id="26" w:name="sub_100241"/>
      <w:bookmarkEnd w:id="25"/>
      <w:bookmarkEnd w:id="26"/>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7"/>
      <w:bookmarkStart w:id="28" w:name="sub_100261"/>
      <w:bookmarkEnd w:id="27"/>
      <w:bookmarkEnd w:id="28"/>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9" w:name="sub_10028"/>
      <w:bookmarkStart w:id="30" w:name="sub_100271"/>
      <w:bookmarkEnd w:id="29"/>
      <w:bookmarkEnd w:id="30"/>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1" w:name="sub_10029"/>
      <w:bookmarkStart w:id="32" w:name="sub_100281"/>
      <w:bookmarkEnd w:id="31"/>
      <w:bookmarkEnd w:id="32"/>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lastRenderedPageBreak/>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33"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3"/>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lastRenderedPageBreak/>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5F79C3">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F79C3"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lastRenderedPageBreak/>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D5C38">
        <w:rPr>
          <w:color w:val="000000"/>
          <w:sz w:val="28"/>
          <w:szCs w:val="28"/>
        </w:rPr>
        <w:lastRenderedPageBreak/>
        <w:t>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lastRenderedPageBreak/>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4"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lastRenderedPageBreak/>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w:t>
      </w:r>
      <w:r w:rsidR="00E723A0">
        <w:rPr>
          <w:sz w:val="28"/>
          <w:szCs w:val="28"/>
        </w:rPr>
        <w:t>э</w:t>
      </w:r>
      <w:r w:rsidRPr="00D0613A">
        <w:rPr>
          <w:sz w:val="28"/>
          <w:szCs w:val="28"/>
        </w:rPr>
        <w:t>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4"/>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5" w:name="Par413"/>
      <w:bookmarkEnd w:id="35"/>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6" w:name="Par459"/>
      <w:bookmarkEnd w:id="36"/>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7" w:name="dst220"/>
      <w:bookmarkEnd w:id="37"/>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8" w:name="dst221"/>
      <w:bookmarkEnd w:id="38"/>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9" w:name="dst295"/>
      <w:bookmarkEnd w:id="39"/>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40" w:name="dst103"/>
      <w:bookmarkEnd w:id="40"/>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41" w:name="dst222"/>
      <w:bookmarkEnd w:id="41"/>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2" w:name="dst105"/>
      <w:bookmarkEnd w:id="42"/>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43" w:name="dst223"/>
      <w:bookmarkEnd w:id="43"/>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4" w:name="dst224"/>
      <w:bookmarkEnd w:id="44"/>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5" w:name="dst225"/>
      <w:bookmarkEnd w:id="45"/>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6" w:name="dst296"/>
      <w:bookmarkEnd w:id="46"/>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7"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7"/>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8" w:name="P316"/>
      <w:bookmarkEnd w:id="48"/>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5E1897"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1897">
        <w:rPr>
          <w:sz w:val="28"/>
          <w:szCs w:val="28"/>
        </w:rPr>
        <w:t>Е.А. Дубровин</w:t>
      </w: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Pr="00CC35A2" w:rsidRDefault="001C320A" w:rsidP="00DE0D6D">
      <w:pPr>
        <w:rPr>
          <w:sz w:val="28"/>
          <w:szCs w:val="28"/>
        </w:rPr>
      </w:pPr>
    </w:p>
    <w:p w:rsidR="000738C3" w:rsidRDefault="000738C3" w:rsidP="00DE0D6D">
      <w:pPr>
        <w:rPr>
          <w:sz w:val="28"/>
          <w:szCs w:val="28"/>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565DC3" w:rsidP="00BC4463">
            <w:pPr>
              <w:suppressAutoHyphens/>
              <w:autoSpaceDE w:val="0"/>
              <w:jc w:val="center"/>
              <w:rPr>
                <w:u w:val="single"/>
                <w:lang w:eastAsia="ar-SA"/>
              </w:rPr>
            </w:pPr>
            <w:r>
              <w:rPr>
                <w:lang w:eastAsia="ar-SA"/>
              </w:rPr>
              <w:t>Харьковского</w:t>
            </w:r>
            <w:r w:rsidR="00DE0D6D" w:rsidRPr="001A306D">
              <w:rPr>
                <w:lang w:eastAsia="ar-SA"/>
              </w:rPr>
              <w:t xml:space="preserve">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 xml:space="preserve">-мест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-мест в здании,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правоустанавливающий(</w:t>
            </w:r>
            <w:proofErr w:type="spellStart"/>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565DC3"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65DC3">
        <w:rPr>
          <w:sz w:val="28"/>
          <w:szCs w:val="28"/>
        </w:rPr>
        <w:t>Е.А. Дубровин</w:t>
      </w: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565DC3" w:rsidP="00BC4463">
            <w:pPr>
              <w:suppressAutoHyphens/>
              <w:autoSpaceDE w:val="0"/>
              <w:jc w:val="center"/>
              <w:rPr>
                <w:u w:val="single"/>
                <w:lang w:eastAsia="ar-SA"/>
              </w:rPr>
            </w:pPr>
            <w:r>
              <w:rPr>
                <w:lang w:eastAsia="ar-SA"/>
              </w:rPr>
              <w:t xml:space="preserve">Харьковского </w:t>
            </w:r>
            <w:r w:rsidR="00DE0D6D" w:rsidRPr="00336FEE">
              <w:rPr>
                <w:lang w:eastAsia="ar-SA"/>
              </w:rPr>
              <w:t>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565DC3" w:rsidP="008957F5">
            <w:pPr>
              <w:suppressAutoHyphens/>
              <w:autoSpaceDE w:val="0"/>
              <w:rPr>
                <w:lang w:eastAsia="ar-SA"/>
              </w:rPr>
            </w:pPr>
            <w:r>
              <w:rPr>
                <w:lang w:eastAsia="ar-SA"/>
              </w:rPr>
              <w:t>хутор Харьковский, ул. Мира</w:t>
            </w:r>
            <w:r w:rsidR="00DE0D6D" w:rsidRPr="00336FEE">
              <w:rPr>
                <w:lang w:eastAsia="ar-SA"/>
              </w:rPr>
              <w:t xml:space="preserve">, д. </w:t>
            </w:r>
            <w:r w:rsidR="008957F5">
              <w:rPr>
                <w:lang w:eastAsia="ar-SA"/>
              </w:rPr>
              <w:t>15</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5DC3" w:rsidRPr="00336FEE" w:rsidRDefault="00DE0D6D" w:rsidP="00565DC3">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565DC3">
              <w:rPr>
                <w:lang w:eastAsia="ar-SA"/>
              </w:rPr>
              <w:t>хутор Харьковский, ул. Мира</w:t>
            </w:r>
            <w:r w:rsidR="00565DC3" w:rsidRPr="00336FEE">
              <w:rPr>
                <w:lang w:eastAsia="ar-SA"/>
              </w:rPr>
              <w:t xml:space="preserve">, д. </w:t>
            </w:r>
            <w:r w:rsidR="00565DC3">
              <w:rPr>
                <w:lang w:eastAsia="ar-SA"/>
              </w:rPr>
              <w:t>15</w:t>
            </w:r>
          </w:p>
          <w:p w:rsidR="00DE0D6D" w:rsidRPr="00336FEE" w:rsidRDefault="00DE0D6D" w:rsidP="00F75566">
            <w:pPr>
              <w:suppressAutoHyphens/>
              <w:autoSpaceDE w:val="0"/>
              <w:rPr>
                <w:lang w:eastAsia="ar-SA"/>
              </w:rPr>
            </w:pP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кем выдан:</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DE0D6D" w:rsidRPr="00336FEE" w:rsidRDefault="00565DC3" w:rsidP="00F75566">
            <w:pPr>
              <w:suppressAutoHyphens/>
              <w:autoSpaceDE w:val="0"/>
              <w:rPr>
                <w:lang w:eastAsia="ar-SA"/>
              </w:rPr>
            </w:pPr>
            <w:r>
              <w:rPr>
                <w:lang w:eastAsia="ar-SA"/>
              </w:rPr>
              <w:t>хутор Харьковский, ул. Мира</w:t>
            </w:r>
            <w:r w:rsidRPr="00336FEE">
              <w:rPr>
                <w:lang w:eastAsia="ar-SA"/>
              </w:rPr>
              <w:t xml:space="preserve">, д. </w:t>
            </w:r>
            <w:r>
              <w:rPr>
                <w:lang w:eastAsia="ar-SA"/>
              </w:rPr>
              <w:t>15</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правоустанавливающий(</w:t>
            </w:r>
            <w:proofErr w:type="spellStart"/>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565DC3" w:rsidP="000738C3">
      <w:pPr>
        <w:jc w:val="both"/>
        <w:rPr>
          <w:sz w:val="28"/>
          <w:szCs w:val="28"/>
        </w:rPr>
      </w:pPr>
      <w:r>
        <w:rPr>
          <w:sz w:val="28"/>
          <w:szCs w:val="28"/>
        </w:rPr>
        <w:t xml:space="preserve">Харьковского </w:t>
      </w:r>
      <w:r w:rsidRPr="0078799D">
        <w:rPr>
          <w:sz w:val="28"/>
          <w:szCs w:val="28"/>
        </w:rPr>
        <w:t>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sidR="00565DC3">
        <w:rPr>
          <w:sz w:val="28"/>
          <w:szCs w:val="28"/>
        </w:rPr>
        <w:t xml:space="preserve">                 Е.А. Дубровин</w:t>
      </w:r>
    </w:p>
    <w:sectPr w:rsidR="00815EBC"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16" w:rsidRDefault="009B7916" w:rsidP="00DD185A">
      <w:r>
        <w:separator/>
      </w:r>
    </w:p>
  </w:endnote>
  <w:endnote w:type="continuationSeparator" w:id="0">
    <w:p w:rsidR="009B7916" w:rsidRDefault="009B7916"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16" w:rsidRDefault="009B7916" w:rsidP="00DD185A">
      <w:r>
        <w:separator/>
      </w:r>
    </w:p>
  </w:footnote>
  <w:footnote w:type="continuationSeparator" w:id="0">
    <w:p w:rsidR="009B7916" w:rsidRDefault="009B7916"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72474C" w:rsidRDefault="0072474C">
        <w:pPr>
          <w:pStyle w:val="af5"/>
          <w:jc w:val="center"/>
        </w:pPr>
      </w:p>
      <w:p w:rsidR="0072474C" w:rsidRDefault="0072474C">
        <w:pPr>
          <w:pStyle w:val="af5"/>
          <w:jc w:val="center"/>
        </w:pPr>
      </w:p>
    </w:sdtContent>
  </w:sdt>
  <w:p w:rsidR="0072474C" w:rsidRDefault="0072474C"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499"/>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022"/>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7039"/>
    <w:rsid w:val="002A783E"/>
    <w:rsid w:val="002B2234"/>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91448"/>
    <w:rsid w:val="004A1B7A"/>
    <w:rsid w:val="004A3FBD"/>
    <w:rsid w:val="004A49BB"/>
    <w:rsid w:val="004A4E65"/>
    <w:rsid w:val="004A7B6F"/>
    <w:rsid w:val="004B03A6"/>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458F"/>
    <w:rsid w:val="00547074"/>
    <w:rsid w:val="00547498"/>
    <w:rsid w:val="005479B2"/>
    <w:rsid w:val="00556CF1"/>
    <w:rsid w:val="0055777B"/>
    <w:rsid w:val="00562C4D"/>
    <w:rsid w:val="00563809"/>
    <w:rsid w:val="00563DB2"/>
    <w:rsid w:val="00565DC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1897"/>
    <w:rsid w:val="005E39D6"/>
    <w:rsid w:val="005F0C45"/>
    <w:rsid w:val="005F79C3"/>
    <w:rsid w:val="005F7B2A"/>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474C"/>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61B"/>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536A7"/>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01F"/>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916"/>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3146A"/>
    <w:rsid w:val="00A337BF"/>
    <w:rsid w:val="00A351FB"/>
    <w:rsid w:val="00A37B29"/>
    <w:rsid w:val="00A47D32"/>
    <w:rsid w:val="00A545D7"/>
    <w:rsid w:val="00A545EB"/>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32355"/>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26BC"/>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23A0"/>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1163"/>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427893132">
      <w:bodyDiv w:val="1"/>
      <w:marLeft w:val="0"/>
      <w:marRight w:val="0"/>
      <w:marTop w:val="0"/>
      <w:marBottom w:val="0"/>
      <w:divBdr>
        <w:top w:val="none" w:sz="0" w:space="0" w:color="auto"/>
        <w:left w:val="none" w:sz="0" w:space="0" w:color="auto"/>
        <w:bottom w:val="none" w:sz="0" w:space="0" w:color="auto"/>
        <w:right w:val="none" w:sz="0" w:space="0" w:color="auto"/>
      </w:divBdr>
      <w:divsChild>
        <w:div w:id="768699313">
          <w:marLeft w:val="0"/>
          <w:marRight w:val="0"/>
          <w:marTop w:val="0"/>
          <w:marBottom w:val="0"/>
          <w:divBdr>
            <w:top w:val="none" w:sz="0" w:space="0" w:color="auto"/>
            <w:left w:val="none" w:sz="0" w:space="0" w:color="auto"/>
            <w:bottom w:val="none" w:sz="0" w:space="0" w:color="auto"/>
            <w:right w:val="none" w:sz="0" w:space="0" w:color="auto"/>
          </w:divBdr>
        </w:div>
      </w:divsChild>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63C8-258B-4FEC-BEB7-A11D9148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17400</Words>
  <Characters>99183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2021-12-02T12:22:00Z</dcterms:created>
  <dcterms:modified xsi:type="dcterms:W3CDTF">2022-02-09T11:13:00Z</dcterms:modified>
</cp:coreProperties>
</file>